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ED" w:rsidRPr="001212A3" w:rsidRDefault="004675ED" w:rsidP="004675ED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Dílčí návrh</w:t>
      </w:r>
      <w:r w:rsidRPr="001212A3">
        <w:rPr>
          <w:rFonts w:ascii="Times New Roman" w:hAnsi="Times New Roman" w:cs="Times New Roman"/>
          <w:b/>
          <w:sz w:val="28"/>
          <w:szCs w:val="24"/>
        </w:rPr>
        <w:t xml:space="preserve"> k návrhu změn Stanov Šachového svazu České </w:t>
      </w:r>
      <w:proofErr w:type="gramStart"/>
      <w:r w:rsidRPr="001212A3">
        <w:rPr>
          <w:rFonts w:ascii="Times New Roman" w:hAnsi="Times New Roman" w:cs="Times New Roman"/>
          <w:b/>
          <w:sz w:val="28"/>
          <w:szCs w:val="24"/>
        </w:rPr>
        <w:t xml:space="preserve">republiky, </w:t>
      </w:r>
      <w:proofErr w:type="spellStart"/>
      <w:r w:rsidRPr="001212A3">
        <w:rPr>
          <w:rFonts w:ascii="Times New Roman" w:hAnsi="Times New Roman" w:cs="Times New Roman"/>
          <w:b/>
          <w:sz w:val="28"/>
          <w:szCs w:val="24"/>
        </w:rPr>
        <w:t>z.s</w:t>
      </w:r>
      <w:proofErr w:type="spellEnd"/>
      <w:r w:rsidRPr="001212A3">
        <w:rPr>
          <w:rFonts w:ascii="Times New Roman" w:hAnsi="Times New Roman" w:cs="Times New Roman"/>
          <w:b/>
          <w:sz w:val="28"/>
          <w:szCs w:val="24"/>
        </w:rPr>
        <w:t>.</w:t>
      </w:r>
      <w:proofErr w:type="gramEnd"/>
      <w:r w:rsidRPr="001212A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4675ED" w:rsidRPr="001212A3" w:rsidRDefault="004675ED" w:rsidP="004675ED">
      <w:pPr>
        <w:rPr>
          <w:rFonts w:ascii="Times New Roman" w:hAnsi="Times New Roman" w:cs="Times New Roman"/>
          <w:sz w:val="28"/>
          <w:szCs w:val="24"/>
        </w:rPr>
      </w:pPr>
      <w:r w:rsidRPr="001212A3">
        <w:rPr>
          <w:rFonts w:ascii="Times New Roman" w:hAnsi="Times New Roman" w:cs="Times New Roman"/>
          <w:sz w:val="28"/>
          <w:szCs w:val="24"/>
        </w:rPr>
        <w:t xml:space="preserve">zveřejněných na http://www.chess.cz ze dne </w:t>
      </w:r>
      <w:proofErr w:type="gramStart"/>
      <w:r w:rsidRPr="001212A3">
        <w:rPr>
          <w:rFonts w:ascii="Times New Roman" w:hAnsi="Times New Roman" w:cs="Times New Roman"/>
          <w:sz w:val="28"/>
          <w:szCs w:val="24"/>
        </w:rPr>
        <w:t>15.2.2014</w:t>
      </w:r>
      <w:proofErr w:type="gramEnd"/>
    </w:p>
    <w:p w:rsidR="004675ED" w:rsidRPr="001212A3" w:rsidRDefault="004675ED" w:rsidP="004675ED">
      <w:pPr>
        <w:rPr>
          <w:rFonts w:ascii="Times New Roman" w:hAnsi="Times New Roman" w:cs="Times New Roman"/>
          <w:sz w:val="24"/>
          <w:szCs w:val="24"/>
        </w:rPr>
      </w:pPr>
    </w:p>
    <w:p w:rsidR="004675ED" w:rsidRDefault="004675ED" w:rsidP="004675ED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sz w:val="24"/>
          <w:szCs w:val="24"/>
        </w:rPr>
        <w:t>Předkladatel:</w:t>
      </w:r>
      <w:r w:rsidRPr="001212A3">
        <w:rPr>
          <w:rFonts w:ascii="Times New Roman" w:hAnsi="Times New Roman" w:cs="Times New Roman"/>
          <w:sz w:val="24"/>
          <w:szCs w:val="24"/>
        </w:rPr>
        <w:tab/>
      </w:r>
      <w:r w:rsidR="00E350F6">
        <w:rPr>
          <w:rFonts w:ascii="Times New Roman" w:hAnsi="Times New Roman" w:cs="Times New Roman"/>
          <w:sz w:val="24"/>
          <w:szCs w:val="24"/>
        </w:rPr>
        <w:t>Mgr. Svatava Ptáčková</w:t>
      </w:r>
    </w:p>
    <w:p w:rsidR="005124CE" w:rsidRDefault="005124CE" w:rsidP="004675ED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4675ED" w:rsidRDefault="004675ED" w:rsidP="004675ED">
      <w:pPr>
        <w:rPr>
          <w:rFonts w:ascii="Times New Roman" w:hAnsi="Times New Roman" w:cs="Times New Roman"/>
          <w:sz w:val="24"/>
          <w:szCs w:val="24"/>
        </w:rPr>
      </w:pPr>
    </w:p>
    <w:p w:rsidR="004675ED" w:rsidRPr="001212A3" w:rsidRDefault="004675ED" w:rsidP="004675ED">
      <w:pPr>
        <w:rPr>
          <w:rFonts w:ascii="Times New Roman" w:hAnsi="Times New Roman" w:cs="Times New Roman"/>
          <w:b/>
          <w:sz w:val="24"/>
          <w:szCs w:val="24"/>
        </w:rPr>
      </w:pPr>
    </w:p>
    <w:p w:rsidR="00E350F6" w:rsidRDefault="00E350F6" w:rsidP="004675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Návrh na doplnění článku 11a</w:t>
      </w:r>
    </w:p>
    <w:p w:rsidR="00E350F6" w:rsidRDefault="00E350F6" w:rsidP="004675ED">
      <w:pPr>
        <w:rPr>
          <w:rFonts w:ascii="Times New Roman" w:hAnsi="Times New Roman" w:cs="Times New Roman"/>
          <w:b/>
          <w:sz w:val="24"/>
          <w:szCs w:val="24"/>
        </w:rPr>
      </w:pPr>
    </w:p>
    <w:p w:rsidR="00E350F6" w:rsidRDefault="00E350F6" w:rsidP="004675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Navrhuje se za článek 11 doplnit nový článek 11a, který zní takto:</w:t>
      </w:r>
    </w:p>
    <w:p w:rsidR="00E350F6" w:rsidRDefault="00E350F6" w:rsidP="004675ED">
      <w:pPr>
        <w:rPr>
          <w:rFonts w:ascii="Times New Roman" w:hAnsi="Times New Roman" w:cs="Times New Roman"/>
          <w:sz w:val="24"/>
          <w:szCs w:val="24"/>
        </w:rPr>
      </w:pPr>
    </w:p>
    <w:p w:rsidR="00E350F6" w:rsidRPr="003F1916" w:rsidRDefault="00E350F6" w:rsidP="003F191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1916">
        <w:rPr>
          <w:rFonts w:ascii="Times New Roman" w:hAnsi="Times New Roman" w:cs="Times New Roman"/>
          <w:i/>
          <w:sz w:val="24"/>
          <w:szCs w:val="24"/>
        </w:rPr>
        <w:t>Článek 11a</w:t>
      </w:r>
    </w:p>
    <w:p w:rsidR="00E350F6" w:rsidRPr="003F1916" w:rsidRDefault="00E350F6" w:rsidP="003F191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1916">
        <w:rPr>
          <w:rFonts w:ascii="Times New Roman" w:hAnsi="Times New Roman" w:cs="Times New Roman"/>
          <w:i/>
          <w:sz w:val="24"/>
          <w:szCs w:val="24"/>
        </w:rPr>
        <w:t>Rozhodčí komise</w:t>
      </w:r>
    </w:p>
    <w:p w:rsidR="00E350F6" w:rsidRPr="003F1916" w:rsidRDefault="00E350F6" w:rsidP="004675ED">
      <w:pPr>
        <w:rPr>
          <w:rFonts w:ascii="Times New Roman" w:hAnsi="Times New Roman" w:cs="Times New Roman"/>
          <w:i/>
          <w:sz w:val="24"/>
          <w:szCs w:val="24"/>
        </w:rPr>
      </w:pPr>
    </w:p>
    <w:p w:rsidR="00E350F6" w:rsidRPr="003F1916" w:rsidRDefault="00E350F6" w:rsidP="00E350F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F1916">
        <w:rPr>
          <w:rFonts w:ascii="Times New Roman" w:hAnsi="Times New Roman" w:cs="Times New Roman"/>
          <w:i/>
          <w:sz w:val="24"/>
          <w:szCs w:val="24"/>
        </w:rPr>
        <w:t>1.</w:t>
      </w:r>
      <w:r w:rsidRPr="003F1916">
        <w:rPr>
          <w:rFonts w:ascii="Times New Roman" w:hAnsi="Times New Roman" w:cs="Times New Roman"/>
          <w:i/>
          <w:sz w:val="24"/>
          <w:szCs w:val="24"/>
        </w:rPr>
        <w:tab/>
        <w:t xml:space="preserve">Rozhodčí komise </w:t>
      </w:r>
      <w:r w:rsidR="003F1916">
        <w:rPr>
          <w:rFonts w:ascii="Times New Roman" w:hAnsi="Times New Roman" w:cs="Times New Roman"/>
          <w:i/>
          <w:sz w:val="24"/>
          <w:szCs w:val="24"/>
        </w:rPr>
        <w:t>ŠSČR (dále jen RK ŠSČR) má tři členy. Funkční období je tříleté.</w:t>
      </w:r>
    </w:p>
    <w:p w:rsidR="003F1916" w:rsidRPr="003F1916" w:rsidRDefault="003F1916" w:rsidP="00E350F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</w:p>
    <w:p w:rsidR="00E350F6" w:rsidRPr="003F1916" w:rsidRDefault="003F1916" w:rsidP="004675ED">
      <w:pPr>
        <w:rPr>
          <w:rFonts w:ascii="Times New Roman" w:hAnsi="Times New Roman" w:cs="Times New Roman"/>
          <w:i/>
          <w:sz w:val="24"/>
          <w:szCs w:val="24"/>
        </w:rPr>
      </w:pPr>
      <w:r w:rsidRPr="003F1916">
        <w:rPr>
          <w:rFonts w:ascii="Times New Roman" w:hAnsi="Times New Roman" w:cs="Times New Roman"/>
          <w:i/>
          <w:sz w:val="24"/>
          <w:szCs w:val="24"/>
        </w:rPr>
        <w:t xml:space="preserve">2. </w:t>
      </w:r>
      <w:r>
        <w:rPr>
          <w:rFonts w:ascii="Times New Roman" w:hAnsi="Times New Roman" w:cs="Times New Roman"/>
          <w:i/>
          <w:sz w:val="24"/>
          <w:szCs w:val="24"/>
        </w:rPr>
        <w:t>RK ŠSČR</w:t>
      </w:r>
      <w:r w:rsidRPr="003F1916">
        <w:rPr>
          <w:rFonts w:ascii="Times New Roman" w:hAnsi="Times New Roman" w:cs="Times New Roman"/>
          <w:i/>
          <w:sz w:val="24"/>
          <w:szCs w:val="24"/>
        </w:rPr>
        <w:t xml:space="preserve"> rozhoduje o odvolání proti rozhodnutí VV ŠSČR</w:t>
      </w:r>
      <w:r>
        <w:rPr>
          <w:rFonts w:ascii="Times New Roman" w:hAnsi="Times New Roman" w:cs="Times New Roman"/>
          <w:i/>
          <w:sz w:val="24"/>
          <w:szCs w:val="24"/>
        </w:rPr>
        <w:t>. R</w:t>
      </w:r>
      <w:r w:rsidRPr="003F1916">
        <w:rPr>
          <w:rFonts w:ascii="Times New Roman" w:hAnsi="Times New Roman" w:cs="Times New Roman"/>
          <w:i/>
          <w:sz w:val="24"/>
          <w:szCs w:val="24"/>
        </w:rPr>
        <w:t xml:space="preserve">ozhodnutí o odvolání VV ŠSČR </w:t>
      </w:r>
      <w:r>
        <w:rPr>
          <w:rFonts w:ascii="Times New Roman" w:hAnsi="Times New Roman" w:cs="Times New Roman"/>
          <w:i/>
          <w:sz w:val="24"/>
          <w:szCs w:val="24"/>
        </w:rPr>
        <w:t xml:space="preserve">může </w:t>
      </w:r>
      <w:r w:rsidRPr="003F1916">
        <w:rPr>
          <w:rFonts w:ascii="Times New Roman" w:hAnsi="Times New Roman" w:cs="Times New Roman"/>
          <w:i/>
          <w:sz w:val="24"/>
          <w:szCs w:val="24"/>
        </w:rPr>
        <w:t>buď zrušit a vrátit k novému projednání VV ŠSČR nebo potvrdit.</w:t>
      </w:r>
    </w:p>
    <w:p w:rsidR="00E350F6" w:rsidRDefault="00E350F6" w:rsidP="004675ED">
      <w:pPr>
        <w:rPr>
          <w:rFonts w:ascii="Times New Roman" w:hAnsi="Times New Roman" w:cs="Times New Roman"/>
          <w:sz w:val="24"/>
          <w:szCs w:val="24"/>
        </w:rPr>
      </w:pPr>
    </w:p>
    <w:p w:rsidR="00E350F6" w:rsidRDefault="00E350F6" w:rsidP="004675ED">
      <w:pPr>
        <w:rPr>
          <w:rFonts w:ascii="Times New Roman" w:hAnsi="Times New Roman" w:cs="Times New Roman"/>
          <w:sz w:val="24"/>
          <w:szCs w:val="24"/>
        </w:rPr>
      </w:pPr>
    </w:p>
    <w:p w:rsidR="004675ED" w:rsidRPr="001212A3" w:rsidRDefault="004675ED" w:rsidP="004675ED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212A3">
        <w:rPr>
          <w:rFonts w:ascii="Times New Roman" w:hAnsi="Times New Roman" w:cs="Times New Roman"/>
          <w:b/>
          <w:sz w:val="24"/>
          <w:szCs w:val="24"/>
        </w:rPr>
        <w:t>Odůvodnění:</w:t>
      </w:r>
      <w:r w:rsidRPr="001212A3">
        <w:rPr>
          <w:rFonts w:ascii="Times New Roman" w:hAnsi="Times New Roman" w:cs="Times New Roman"/>
          <w:sz w:val="24"/>
          <w:szCs w:val="24"/>
        </w:rPr>
        <w:t xml:space="preserve"> </w:t>
      </w:r>
      <w:r w:rsidR="00E63EC2">
        <w:rPr>
          <w:rFonts w:ascii="Times New Roman" w:hAnsi="Times New Roman" w:cs="Times New Roman"/>
          <w:sz w:val="24"/>
          <w:szCs w:val="24"/>
        </w:rPr>
        <w:t xml:space="preserve">Rozhodčí komise bude přezkoumávat rozhodnutí VV ŠSČR o odvolání podle Odvolacího řádu a přispívat tak k řádnému a spravedlivému průběhu nejen procesu rozhodování ale bude dohlížet i na řádnost a spravedlnost samotného rozhodnutí o odvolání. Rozhodčí komise může rozhodnutí VV </w:t>
      </w:r>
      <w:r w:rsidR="003F1916">
        <w:rPr>
          <w:rFonts w:ascii="Times New Roman" w:hAnsi="Times New Roman" w:cs="Times New Roman"/>
          <w:sz w:val="24"/>
          <w:szCs w:val="24"/>
        </w:rPr>
        <w:t>ŠSČR buď zrušit, nebo potvrdit.</w:t>
      </w:r>
      <w:r w:rsidR="00747822">
        <w:rPr>
          <w:rFonts w:ascii="Times New Roman" w:hAnsi="Times New Roman" w:cs="Times New Roman"/>
          <w:sz w:val="24"/>
          <w:szCs w:val="24"/>
        </w:rPr>
        <w:t xml:space="preserve"> Zákonná úprava postavení rozhodčí komise v orgánech spolků je obsažena v § 265 – 267 zákona č. 89/2012 Sb., občanský zákoník.</w:t>
      </w:r>
    </w:p>
    <w:p w:rsidR="004675ED" w:rsidRPr="001212A3" w:rsidRDefault="004675ED" w:rsidP="004675ED">
      <w:pPr>
        <w:rPr>
          <w:rFonts w:ascii="Times New Roman" w:hAnsi="Times New Roman" w:cs="Times New Roman"/>
          <w:sz w:val="24"/>
          <w:szCs w:val="24"/>
        </w:rPr>
      </w:pPr>
    </w:p>
    <w:p w:rsidR="00991F39" w:rsidRDefault="00991F39" w:rsidP="004675ED">
      <w:pPr>
        <w:rPr>
          <w:rFonts w:ascii="Times New Roman" w:hAnsi="Times New Roman" w:cs="Times New Roman"/>
          <w:sz w:val="24"/>
          <w:szCs w:val="24"/>
        </w:rPr>
      </w:pPr>
    </w:p>
    <w:p w:rsidR="004675ED" w:rsidRDefault="003F1916" w:rsidP="004675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důsledku přijatí nového článku 11a se navrhuje odpovídající úprava zněn</w:t>
      </w:r>
      <w:r w:rsidR="00991F39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 xml:space="preserve"> stanov takto:</w:t>
      </w:r>
    </w:p>
    <w:p w:rsidR="003F1916" w:rsidRDefault="003F1916" w:rsidP="004675ED">
      <w:pPr>
        <w:rPr>
          <w:rFonts w:ascii="Times New Roman" w:hAnsi="Times New Roman" w:cs="Times New Roman"/>
          <w:sz w:val="24"/>
          <w:szCs w:val="24"/>
        </w:rPr>
      </w:pPr>
    </w:p>
    <w:p w:rsidR="003F1916" w:rsidRDefault="003F1916" w:rsidP="004675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článku 7, bod 1 se tečka v bodu d) nahrazuje čárkou a za písmeno d) se doplňuje nové písmeno e), které zní takto:</w:t>
      </w:r>
    </w:p>
    <w:p w:rsidR="003F1916" w:rsidRDefault="003F1916" w:rsidP="004675ED">
      <w:pPr>
        <w:rPr>
          <w:rFonts w:ascii="Times New Roman" w:hAnsi="Times New Roman" w:cs="Times New Roman"/>
          <w:sz w:val="24"/>
          <w:szCs w:val="24"/>
        </w:rPr>
      </w:pPr>
    </w:p>
    <w:p w:rsidR="003F1916" w:rsidRDefault="003F1916" w:rsidP="004675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„e) Rozhodčí komise.“</w:t>
      </w:r>
    </w:p>
    <w:p w:rsidR="003F1916" w:rsidRDefault="003F1916" w:rsidP="004675ED">
      <w:pPr>
        <w:rPr>
          <w:rFonts w:ascii="Times New Roman" w:hAnsi="Times New Roman" w:cs="Times New Roman"/>
          <w:sz w:val="24"/>
          <w:szCs w:val="24"/>
        </w:rPr>
      </w:pPr>
    </w:p>
    <w:p w:rsidR="003F1916" w:rsidRDefault="003F1916" w:rsidP="004675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článku </w:t>
      </w:r>
      <w:r w:rsidR="00991F39">
        <w:rPr>
          <w:rFonts w:ascii="Times New Roman" w:hAnsi="Times New Roman" w:cs="Times New Roman"/>
          <w:sz w:val="24"/>
          <w:szCs w:val="24"/>
        </w:rPr>
        <w:t>8, bod 7 se za písmeno b) vkládá nové písmeno c), které zní takto:</w:t>
      </w:r>
    </w:p>
    <w:p w:rsidR="00991F39" w:rsidRDefault="00991F39" w:rsidP="00991F39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„c)</w:t>
      </w:r>
      <w:r>
        <w:rPr>
          <w:rFonts w:ascii="Times New Roman" w:hAnsi="Times New Roman" w:cs="Times New Roman"/>
          <w:sz w:val="24"/>
          <w:szCs w:val="24"/>
        </w:rPr>
        <w:tab/>
        <w:t>volí členy Rozhodčí komise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</w:rPr>
        <w:t>“</w:t>
      </w:r>
    </w:p>
    <w:p w:rsidR="00991F39" w:rsidRDefault="00991F39" w:rsidP="004675ED">
      <w:pPr>
        <w:rPr>
          <w:rFonts w:ascii="Times New Roman" w:hAnsi="Times New Roman" w:cs="Times New Roman"/>
          <w:sz w:val="24"/>
          <w:szCs w:val="24"/>
        </w:rPr>
      </w:pPr>
    </w:p>
    <w:p w:rsidR="00991F39" w:rsidRDefault="00991F39" w:rsidP="004675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následující písmena se nově označují jako písmena d) – i).</w:t>
      </w:r>
    </w:p>
    <w:p w:rsidR="005124CE" w:rsidRDefault="005124CE" w:rsidP="004675E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124CE" w:rsidRDefault="005124CE" w:rsidP="004675ED">
      <w:pPr>
        <w:rPr>
          <w:rFonts w:ascii="Times New Roman" w:hAnsi="Times New Roman" w:cs="Times New Roman"/>
          <w:sz w:val="24"/>
          <w:szCs w:val="24"/>
        </w:rPr>
      </w:pPr>
    </w:p>
    <w:p w:rsidR="005124CE" w:rsidRDefault="005124CE" w:rsidP="004675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Hradci Králové dne </w:t>
      </w:r>
      <w:proofErr w:type="gramStart"/>
      <w:r>
        <w:rPr>
          <w:rFonts w:ascii="Times New Roman" w:hAnsi="Times New Roman" w:cs="Times New Roman"/>
          <w:sz w:val="24"/>
          <w:szCs w:val="24"/>
        </w:rPr>
        <w:t>24.2.2014</w:t>
      </w:r>
      <w:proofErr w:type="gramEnd"/>
    </w:p>
    <w:p w:rsidR="00991F39" w:rsidRDefault="00991F39" w:rsidP="004675ED">
      <w:pPr>
        <w:rPr>
          <w:rFonts w:ascii="Times New Roman" w:hAnsi="Times New Roman" w:cs="Times New Roman"/>
          <w:sz w:val="24"/>
          <w:szCs w:val="24"/>
        </w:rPr>
      </w:pPr>
    </w:p>
    <w:p w:rsidR="00991F39" w:rsidRDefault="00991F39" w:rsidP="004675ED">
      <w:pPr>
        <w:rPr>
          <w:rFonts w:ascii="Times New Roman" w:hAnsi="Times New Roman" w:cs="Times New Roman"/>
          <w:sz w:val="24"/>
          <w:szCs w:val="24"/>
        </w:rPr>
      </w:pPr>
    </w:p>
    <w:p w:rsidR="00991F39" w:rsidRPr="00991F39" w:rsidRDefault="00991F39" w:rsidP="004675ED">
      <w:pPr>
        <w:rPr>
          <w:rFonts w:ascii="Times New Roman" w:hAnsi="Times New Roman" w:cs="Times New Roman"/>
          <w:sz w:val="24"/>
          <w:szCs w:val="24"/>
        </w:rPr>
      </w:pPr>
    </w:p>
    <w:sectPr w:rsidR="00991F39" w:rsidRPr="0099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5ED"/>
    <w:rsid w:val="001B0979"/>
    <w:rsid w:val="00200688"/>
    <w:rsid w:val="00385C13"/>
    <w:rsid w:val="003F1916"/>
    <w:rsid w:val="004675ED"/>
    <w:rsid w:val="005124CE"/>
    <w:rsid w:val="00747822"/>
    <w:rsid w:val="00991F39"/>
    <w:rsid w:val="00A777F4"/>
    <w:rsid w:val="00B9104F"/>
    <w:rsid w:val="00BB286E"/>
    <w:rsid w:val="00E350F6"/>
    <w:rsid w:val="00E6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Tereza"/>
    <w:qFormat/>
    <w:rsid w:val="004675ED"/>
    <w:pPr>
      <w:spacing w:after="0" w:line="240" w:lineRule="auto"/>
      <w:jc w:val="both"/>
    </w:pPr>
    <w:rPr>
      <w:rFonts w:ascii="Garamond" w:hAnsi="Garamon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BB286E"/>
    <w:pPr>
      <w:framePr w:wrap="around" w:vAnchor="text" w:hAnchor="text" w:y="1"/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Tereza"/>
    <w:qFormat/>
    <w:rsid w:val="004675ED"/>
    <w:pPr>
      <w:spacing w:after="0" w:line="240" w:lineRule="auto"/>
      <w:jc w:val="both"/>
    </w:pPr>
    <w:rPr>
      <w:rFonts w:ascii="Garamond" w:hAnsi="Garamon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BB286E"/>
    <w:pPr>
      <w:framePr w:wrap="around" w:vAnchor="text" w:hAnchor="text" w:y="1"/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AD auditoři a daňoví poradci, a.s.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 Ječná</dc:creator>
  <cp:lastModifiedBy>Tereza Ječná</cp:lastModifiedBy>
  <cp:revision>4</cp:revision>
  <dcterms:created xsi:type="dcterms:W3CDTF">2014-02-24T13:12:00Z</dcterms:created>
  <dcterms:modified xsi:type="dcterms:W3CDTF">2014-02-25T08:03:00Z</dcterms:modified>
</cp:coreProperties>
</file>